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37" w:rsidRDefault="00305A37" w:rsidP="00305A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361" w:rsidRPr="000C7F4F" w:rsidRDefault="00305A37" w:rsidP="00305A3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0C7F4F" w:rsidRPr="000C7F4F">
        <w:rPr>
          <w:rFonts w:ascii="Times New Roman" w:hAnsi="Times New Roman" w:cs="Times New Roman"/>
          <w:sz w:val="28"/>
          <w:szCs w:val="28"/>
        </w:rPr>
        <w:t>едагогическим работникам</w:t>
      </w:r>
    </w:p>
    <w:p w:rsidR="000C7F4F" w:rsidRPr="000C7F4F" w:rsidRDefault="000C7F4F" w:rsidP="000C7F4F">
      <w:pPr>
        <w:spacing w:before="180" w:after="18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0C7F4F"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0C7F4F" w:rsidRPr="000C7F4F" w:rsidRDefault="000C7F4F" w:rsidP="000C7F4F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t>► </w:t>
      </w:r>
      <w:hyperlink r:id="rId5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03.10.2017 г. N 09-1995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br/>
        <w:t>► </w:t>
      </w:r>
      <w:hyperlink r:id="rId6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Центр безопасности Интернета в России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br/>
        <w:t>► </w:t>
      </w:r>
      <w:hyperlink r:id="rId7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Безопасно и просто: родительский контроль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br/>
        <w:t>► </w:t>
      </w:r>
      <w:hyperlink r:id="rId8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Методическое пособие «</w:t>
        </w:r>
        <w:proofErr w:type="spellStart"/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Медиаграмотность</w:t>
        </w:r>
        <w:proofErr w:type="spellEnd"/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»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br/>
        <w:t>► </w:t>
      </w:r>
      <w:hyperlink r:id="rId9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Видео «Развлечения и безопасность в Интернете»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br/>
        <w:t>► </w:t>
      </w:r>
      <w:hyperlink r:id="rId10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Видео «Как обнаружить ложь и остаться правдивым в Интернете»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t>  ► </w:t>
      </w:r>
      <w:hyperlink r:id="rId11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«Безопасный</w:t>
        </w:r>
        <w:proofErr w:type="gramEnd"/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 xml:space="preserve"> инет для детей», ресурсы, рекомендации, комиксы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 ► </w:t>
      </w:r>
      <w:hyperlink r:id="rId12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«Изучи Интернет – управляй им»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t xml:space="preserve">  </w:t>
      </w:r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br/>
        <w:t>► </w:t>
      </w:r>
      <w:hyperlink r:id="rId13" w:history="1"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>Безопасноть</w:t>
        </w:r>
        <w:proofErr w:type="spellEnd"/>
        <w:r w:rsidRPr="000C7F4F">
          <w:rPr>
            <w:rFonts w:ascii="Times New Roman" w:eastAsia="Times New Roman" w:hAnsi="Times New Roman" w:cs="Times New Roman"/>
            <w:color w:val="CC0000"/>
            <w:u w:val="single"/>
            <w:bdr w:val="none" w:sz="0" w:space="0" w:color="auto" w:frame="1"/>
            <w:lang w:eastAsia="ru-RU"/>
          </w:rPr>
          <w:t xml:space="preserve"> детей в Интернете»</w:t>
        </w:r>
      </w:hyperlink>
      <w:r w:rsidRPr="000C7F4F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0C7F4F" w:rsidRPr="000C7F4F" w:rsidRDefault="000C7F4F" w:rsidP="000C7F4F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0C7F4F" w:rsidRDefault="000C7F4F"/>
    <w:sectPr w:rsidR="000C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4F"/>
    <w:rsid w:val="000C7F4F"/>
    <w:rsid w:val="00305A37"/>
    <w:rsid w:val="00B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-dubovoe.ru/wp-content/uploads/mediagramotnost.pdf" TargetMode="External"/><Relationship Id="rId13" Type="http://schemas.openxmlformats.org/officeDocument/2006/relationships/hyperlink" Target="http://www.safe-internet.ru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kola-dubovoe.ru/wp-content/uploads/bezopasno-i-prosto.pdf" TargetMode="External"/><Relationship Id="rId12" Type="http://schemas.openxmlformats.org/officeDocument/2006/relationships/hyperlink" Target="http://xn----7sbikand4bbyfwe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ferunet.org/children/" TargetMode="External"/><Relationship Id="rId11" Type="http://schemas.openxmlformats.org/officeDocument/2006/relationships/hyperlink" Target="http://i-deti.org/" TargetMode="External"/><Relationship Id="rId5" Type="http://schemas.openxmlformats.org/officeDocument/2006/relationships/hyperlink" Target="http://www.garant.ru/products/ipo/prime/doc/71703766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AMCsvZXCd9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3Ap1rKr0R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3</cp:revision>
  <dcterms:created xsi:type="dcterms:W3CDTF">2020-04-29T16:17:00Z</dcterms:created>
  <dcterms:modified xsi:type="dcterms:W3CDTF">2020-04-29T16:28:00Z</dcterms:modified>
</cp:coreProperties>
</file>