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2E" w:rsidRPr="00D64798" w:rsidRDefault="00781F2E" w:rsidP="00D64798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D64798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Профстандарт</w:t>
      </w:r>
    </w:p>
    <w:p w:rsidR="00781F2E" w:rsidRPr="00D64798" w:rsidRDefault="00781F2E" w:rsidP="00D6479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F2E" w:rsidRPr="00781F2E" w:rsidRDefault="00781F2E" w:rsidP="00781F2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81F2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B235D89" wp14:editId="66C819BF">
            <wp:extent cx="5610225" cy="2305050"/>
            <wp:effectExtent l="0" t="0" r="9525" b="0"/>
            <wp:docPr id="1" name="Рисунок 1" descr="https://ds7solnishko.rnd.prosadiki.ru/media/2019/08/19/1263639939/5f64d055a019f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s7solnishko.rnd.prosadiki.ru/media/2019/08/19/1263639939/5f64d055a019f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2E" w:rsidRPr="00781F2E" w:rsidRDefault="00781F2E" w:rsidP="00781F2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81F2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781F2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 </w:t>
      </w: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781F2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Профессиональны стандарт</w:t>
      </w: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proofErr w:type="gramStart"/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-х</w:t>
      </w:r>
      <w:proofErr w:type="gramEnd"/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арактеристика квалификации, которая необходима работнику для осуществления определенного вида профессиональной деятельности или выполнения трудовой функции (ч.2 ст.195.1 ТК РФ).</w:t>
      </w:r>
    </w:p>
    <w:p w:rsidR="00781F2E" w:rsidRPr="00781F2E" w:rsidRDefault="00781F2E" w:rsidP="00781F2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    Для государственных и муниципальных школ и детских садов установлено поэтапное введение профессиональных стандартов (п. 1 постановления Правительства РФ от 27.06.2016 №584). Этапы определяет само учреждение с учетом мнения представительного органа работников.</w:t>
      </w:r>
    </w:p>
    <w:p w:rsidR="00781F2E" w:rsidRPr="00781F2E" w:rsidRDefault="00781F2E" w:rsidP="00781F2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Реализацию мероприятий по введению профессионального стандарта необходимо завершить не позднее 01.01.2020 г. </w:t>
      </w:r>
      <w:proofErr w:type="gramStart"/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( </w:t>
      </w:r>
      <w:proofErr w:type="gramEnd"/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п.2 постановления Правительства РФ от 27.06.2016 г. № 584)           </w:t>
      </w:r>
    </w:p>
    <w:p w:rsidR="00781F2E" w:rsidRPr="00781F2E" w:rsidRDefault="00781F2E" w:rsidP="00781F2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                   Все работники образовательной организации должны соответствовать требованиям квалификационных             справочников или профессиональных стандартов  (ч.1 ст.46, ч. 1,2 ст.52 Закона от 29.12.2012 №273-ФЗ)</w:t>
      </w:r>
    </w:p>
    <w:p w:rsidR="00781F2E" w:rsidRPr="00781F2E" w:rsidRDefault="00781F2E" w:rsidP="00781F2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Законодательные и нормативные акты, регламентирующие применение профессиональных стандартов</w:t>
      </w:r>
    </w:p>
    <w:p w:rsidR="00781F2E" w:rsidRPr="00781F2E" w:rsidRDefault="00781F2E" w:rsidP="00781F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       </w:t>
      </w:r>
      <w:hyperlink r:id="rId6" w:history="1">
        <w:r w:rsidRPr="00781F2E">
          <w:rPr>
            <w:rFonts w:ascii="Times New Roman" w:eastAsia="Times New Roman" w:hAnsi="Times New Roman" w:cs="Times New Roman"/>
            <w:b/>
            <w:bCs/>
            <w:color w:val="000000"/>
            <w:sz w:val="21"/>
            <w:szCs w:val="21"/>
            <w:u w:val="single"/>
            <w:lang w:eastAsia="ru-RU"/>
          </w:rPr>
          <w:t>Трудовой кодекс Российской Федерации от 30.12.2001 № 197-ФЗ</w:t>
        </w:r>
      </w:hyperlink>
    </w:p>
    <w:p w:rsidR="00781F2E" w:rsidRPr="00781F2E" w:rsidRDefault="00781F2E" w:rsidP="00781F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-</w:t>
      </w: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hyperlink r:id="rId7" w:history="1">
        <w:r w:rsidRPr="00781F2E">
          <w:rPr>
            <w:rFonts w:ascii="Times New Roman" w:eastAsia="Times New Roman" w:hAnsi="Times New Roman" w:cs="Times New Roman"/>
            <w:b/>
            <w:bCs/>
            <w:color w:val="000000"/>
            <w:sz w:val="21"/>
            <w:szCs w:val="21"/>
            <w:u w:val="single"/>
            <w:lang w:eastAsia="ru-RU"/>
          </w:rPr>
          <w:t>Статья 195.1. </w:t>
        </w:r>
      </w:hyperlink>
      <w:hyperlink r:id="rId8" w:history="1">
        <w:r w:rsidRPr="00781F2E">
          <w:rPr>
            <w:rFonts w:ascii="Times New Roman" w:eastAsia="Times New Roman" w:hAnsi="Times New Roman" w:cs="Times New Roman"/>
            <w:b/>
            <w:bCs/>
            <w:color w:val="000000"/>
            <w:sz w:val="21"/>
            <w:szCs w:val="21"/>
            <w:u w:val="single"/>
            <w:lang w:eastAsia="ru-RU"/>
          </w:rPr>
          <w:t>Понятия квалификации работника, профессионального стандарта</w:t>
        </w:r>
      </w:hyperlink>
    </w:p>
    <w:p w:rsidR="00781F2E" w:rsidRPr="00781F2E" w:rsidRDefault="00781F2E" w:rsidP="00781F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     - </w:t>
      </w:r>
      <w:hyperlink r:id="rId9" w:history="1">
        <w:r w:rsidRPr="00781F2E">
          <w:rPr>
            <w:rFonts w:ascii="Times New Roman" w:eastAsia="Times New Roman" w:hAnsi="Times New Roman" w:cs="Times New Roman"/>
            <w:b/>
            <w:bCs/>
            <w:color w:val="000000"/>
            <w:sz w:val="21"/>
            <w:szCs w:val="21"/>
            <w:u w:val="single"/>
            <w:lang w:eastAsia="ru-RU"/>
          </w:rPr>
          <w:t>Статья 195.2.</w:t>
        </w:r>
      </w:hyperlink>
      <w:hyperlink r:id="rId10" w:history="1">
        <w:r w:rsidRPr="00781F2E">
          <w:rPr>
            <w:rFonts w:ascii="Times New Roman" w:eastAsia="Times New Roman" w:hAnsi="Times New Roman" w:cs="Times New Roman"/>
            <w:b/>
            <w:bCs/>
            <w:color w:val="000000"/>
            <w:sz w:val="21"/>
            <w:szCs w:val="21"/>
            <w:u w:val="single"/>
            <w:lang w:eastAsia="ru-RU"/>
          </w:rPr>
          <w:t> Порядок разработки и утверждения профессиональных стандартов</w:t>
        </w:r>
      </w:hyperlink>
    </w:p>
    <w:p w:rsidR="00781F2E" w:rsidRPr="00781F2E" w:rsidRDefault="00781F2E" w:rsidP="00781F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    - </w:t>
      </w:r>
      <w:hyperlink r:id="rId11" w:history="1">
        <w:r w:rsidRPr="00781F2E">
          <w:rPr>
            <w:rFonts w:ascii="Times New Roman" w:eastAsia="Times New Roman" w:hAnsi="Times New Roman" w:cs="Times New Roman"/>
            <w:b/>
            <w:bCs/>
            <w:color w:val="000000"/>
            <w:sz w:val="21"/>
            <w:szCs w:val="21"/>
            <w:u w:val="single"/>
            <w:lang w:eastAsia="ru-RU"/>
          </w:rPr>
          <w:t>Статья 195.3. </w:t>
        </w:r>
      </w:hyperlink>
      <w:hyperlink r:id="rId12" w:history="1">
        <w:r w:rsidRPr="00781F2E">
          <w:rPr>
            <w:rFonts w:ascii="Times New Roman" w:eastAsia="Times New Roman" w:hAnsi="Times New Roman" w:cs="Times New Roman"/>
            <w:b/>
            <w:bCs/>
            <w:color w:val="000000"/>
            <w:sz w:val="21"/>
            <w:szCs w:val="21"/>
            <w:u w:val="single"/>
            <w:lang w:eastAsia="ru-RU"/>
          </w:rPr>
          <w:t>Порядок применения профессиональных стандартов</w:t>
        </w:r>
      </w:hyperlink>
    </w:p>
    <w:p w:rsidR="00781F2E" w:rsidRPr="00781F2E" w:rsidRDefault="00781F2E" w:rsidP="00781F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    - </w:t>
      </w:r>
      <w:hyperlink r:id="rId13" w:history="1">
        <w:r w:rsidRPr="00781F2E">
          <w:rPr>
            <w:rFonts w:ascii="Times New Roman" w:eastAsia="Times New Roman" w:hAnsi="Times New Roman" w:cs="Times New Roman"/>
            <w:b/>
            <w:bCs/>
            <w:color w:val="000000"/>
            <w:sz w:val="21"/>
            <w:szCs w:val="21"/>
            <w:u w:val="single"/>
            <w:lang w:eastAsia="ru-RU"/>
          </w:rPr>
          <w:t>Статья 196.</w:t>
        </w:r>
      </w:hyperlink>
      <w:hyperlink r:id="rId14" w:history="1">
        <w:r w:rsidRPr="00781F2E">
          <w:rPr>
            <w:rFonts w:ascii="Times New Roman" w:eastAsia="Times New Roman" w:hAnsi="Times New Roman" w:cs="Times New Roman"/>
            <w:b/>
            <w:bCs/>
            <w:color w:val="000000"/>
            <w:sz w:val="21"/>
            <w:szCs w:val="21"/>
            <w:u w:val="single"/>
            <w:lang w:eastAsia="ru-RU"/>
          </w:rPr>
          <w:t> Права и обязанности работодателя по подготовке и дополнительному профессиональному образованию  работников, по направлению работников на прохождение независимой оценки квалификации</w:t>
        </w:r>
      </w:hyperlink>
    </w:p>
    <w:p w:rsidR="00781F2E" w:rsidRPr="00781F2E" w:rsidRDefault="00781F2E" w:rsidP="00781F2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Нормативные документы</w:t>
      </w:r>
    </w:p>
    <w:p w:rsidR="00781F2E" w:rsidRPr="00781F2E" w:rsidRDefault="00781F2E" w:rsidP="00781F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Дорожная карта внедрения профессионального стандарта </w:t>
      </w:r>
    </w:p>
    <w:p w:rsidR="00781F2E" w:rsidRPr="00781F2E" w:rsidRDefault="00781F2E" w:rsidP="00781F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  Приказ и Положение о рабочей группе по внедрению профессионального стандарта </w:t>
      </w:r>
    </w:p>
    <w:p w:rsidR="00781F2E" w:rsidRPr="00781F2E" w:rsidRDefault="00781F2E" w:rsidP="00781F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F2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  План организации применения   профессионального стандарта </w:t>
      </w:r>
      <w:bookmarkStart w:id="0" w:name="_GoBack"/>
      <w:bookmarkEnd w:id="0"/>
    </w:p>
    <w:p w:rsidR="00781F2E" w:rsidRPr="00781F2E" w:rsidRDefault="00D64798" w:rsidP="00781F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781F2E" w:rsidRPr="00781F2E">
          <w:rPr>
            <w:rFonts w:ascii="Times New Roman" w:eastAsia="Times New Roman" w:hAnsi="Times New Roman" w:cs="Times New Roman"/>
            <w:color w:val="EA498C"/>
            <w:sz w:val="24"/>
            <w:szCs w:val="24"/>
            <w:u w:val="single"/>
            <w:lang w:eastAsia="ru-RU"/>
          </w:rPr>
          <w:t>  </w:t>
        </w:r>
        <w:r w:rsidR="00781F2E" w:rsidRPr="00781F2E">
          <w:rPr>
            <w:rFonts w:ascii="Times New Roman" w:eastAsia="Times New Roman" w:hAnsi="Times New Roman" w:cs="Times New Roman"/>
            <w:b/>
            <w:bCs/>
            <w:color w:val="000000"/>
            <w:sz w:val="21"/>
            <w:szCs w:val="21"/>
            <w:u w:val="single"/>
            <w:lang w:eastAsia="ru-RU"/>
          </w:rPr>
          <w:t> Справка по итогам анализа листов самооценки педагогов на соответствие требованиям Профстандарта</w:t>
        </w:r>
      </w:hyperlink>
    </w:p>
    <w:p w:rsidR="00B21F96" w:rsidRDefault="00B21F96" w:rsidP="00781F2E"/>
    <w:sectPr w:rsidR="00B2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2E"/>
    <w:rsid w:val="00781F2E"/>
    <w:rsid w:val="00B21F96"/>
    <w:rsid w:val="00D64798"/>
    <w:rsid w:val="00D7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3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5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e185e25735310e657309a01b515a25107fac8784/" TargetMode="External"/><Relationship Id="rId13" Type="http://schemas.openxmlformats.org/officeDocument/2006/relationships/hyperlink" Target="http://www.consultant.ru/document/cons_doc_LAW_34683/d17243696427a3cc7eb092bb37c57021e5f64ab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83/e185e25735310e657309a01b515a25107fac8784/" TargetMode="External"/><Relationship Id="rId12" Type="http://schemas.openxmlformats.org/officeDocument/2006/relationships/hyperlink" Target="http://www.consultant.ru/document/cons_doc_LAW_34683/e76d6076ad800a12efcec206f99ad6c59b58517e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83/" TargetMode="External"/><Relationship Id="rId11" Type="http://schemas.openxmlformats.org/officeDocument/2006/relationships/hyperlink" Target="http://www.consultant.ru/document/cons_doc_LAW_34683/e76d6076ad800a12efcec206f99ad6c59b58517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s7solnishko.rnd.prosadiki.ru/media/2021/01/26/1244251392/spravka_po_profstandprtu_2020.pdf" TargetMode="External"/><Relationship Id="rId10" Type="http://schemas.openxmlformats.org/officeDocument/2006/relationships/hyperlink" Target="http://www.consultant.ru/document/cons_doc_LAW_34683/1e112585094e1f5ea011ca1f9a1ed71410cdd5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683/1e112585094e1f5ea011ca1f9a1ed71410cdd547/" TargetMode="External"/><Relationship Id="rId14" Type="http://schemas.openxmlformats.org/officeDocument/2006/relationships/hyperlink" Target="http://www.consultant.ru/document/cons_doc_LAW_34683/d17243696427a3cc7eb092bb37c57021e5f64a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4</cp:revision>
  <dcterms:created xsi:type="dcterms:W3CDTF">2024-03-25T07:58:00Z</dcterms:created>
  <dcterms:modified xsi:type="dcterms:W3CDTF">2024-03-26T09:58:00Z</dcterms:modified>
</cp:coreProperties>
</file>